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E9" w:rsidRPr="00A24FAB" w:rsidRDefault="008A14E9" w:rsidP="008A14E9">
      <w:pPr>
        <w:shd w:val="clear" w:color="auto" w:fill="FFFFFF"/>
        <w:spacing w:after="240" w:line="360" w:lineRule="atLeast"/>
        <w:jc w:val="center"/>
        <w:rPr>
          <w:rFonts w:ascii="Helvetica" w:eastAsia="Times New Roman" w:hAnsi="Helvetica" w:cs="Helvetica"/>
          <w:b/>
          <w:color w:val="333333"/>
          <w:sz w:val="17"/>
          <w:szCs w:val="17"/>
          <w:lang w:eastAsia="it-IT"/>
        </w:rPr>
      </w:pPr>
      <w:r w:rsidRPr="00A24FAB">
        <w:rPr>
          <w:rFonts w:ascii="Helvetica" w:eastAsia="Times New Roman" w:hAnsi="Helvetica" w:cs="Helvetica"/>
          <w:b/>
          <w:color w:val="333333"/>
          <w:sz w:val="17"/>
          <w:szCs w:val="17"/>
          <w:lang w:eastAsia="it-IT"/>
        </w:rPr>
        <w:t>COMUNE DOLIANOVA</w:t>
      </w:r>
    </w:p>
    <w:p w:rsidR="008A14E9" w:rsidRPr="00A24FAB" w:rsidRDefault="008A14E9" w:rsidP="008A14E9">
      <w:pPr>
        <w:shd w:val="clear" w:color="auto" w:fill="FFFFFF"/>
        <w:spacing w:after="240" w:line="360" w:lineRule="atLeast"/>
        <w:jc w:val="center"/>
        <w:rPr>
          <w:rFonts w:ascii="Helvetica" w:eastAsia="Times New Roman" w:hAnsi="Helvetica" w:cs="Helvetica"/>
          <w:b/>
          <w:color w:val="333333"/>
          <w:sz w:val="17"/>
          <w:szCs w:val="17"/>
          <w:lang w:eastAsia="it-IT"/>
        </w:rPr>
      </w:pPr>
      <w:r w:rsidRPr="00A24FAB">
        <w:rPr>
          <w:rFonts w:ascii="Helvetica" w:eastAsia="Times New Roman" w:hAnsi="Helvetica" w:cs="Helvetica"/>
          <w:b/>
          <w:color w:val="333333"/>
          <w:sz w:val="17"/>
          <w:szCs w:val="17"/>
          <w:lang w:eastAsia="it-IT"/>
        </w:rPr>
        <w:t>SETTORE AFFARI GENERALI</w:t>
      </w:r>
    </w:p>
    <w:p w:rsidR="008A14E9" w:rsidRPr="00A24FAB" w:rsidRDefault="008A14E9" w:rsidP="008A14E9">
      <w:pPr>
        <w:shd w:val="clear" w:color="auto" w:fill="FFFFFF"/>
        <w:spacing w:after="240" w:line="360" w:lineRule="atLeast"/>
        <w:jc w:val="center"/>
        <w:rPr>
          <w:rFonts w:ascii="Helvetica" w:eastAsia="Times New Roman" w:hAnsi="Helvetica" w:cs="Helvetica"/>
          <w:b/>
          <w:color w:val="333333"/>
          <w:sz w:val="17"/>
          <w:szCs w:val="17"/>
          <w:lang w:eastAsia="it-IT"/>
        </w:rPr>
      </w:pPr>
      <w:r w:rsidRPr="00A24FAB">
        <w:rPr>
          <w:rFonts w:ascii="Helvetica" w:eastAsia="Times New Roman" w:hAnsi="Helvetica" w:cs="Helvetica"/>
          <w:b/>
          <w:color w:val="333333"/>
          <w:sz w:val="17"/>
          <w:szCs w:val="17"/>
          <w:lang w:eastAsia="it-IT"/>
        </w:rPr>
        <w:t>AVVISO PUBBLICO</w:t>
      </w:r>
    </w:p>
    <w:p w:rsidR="008A14E9" w:rsidRPr="009A4CBA" w:rsidRDefault="008A14E9" w:rsidP="008A14E9">
      <w:pPr>
        <w:shd w:val="clear" w:color="auto" w:fill="FFFFFF"/>
        <w:spacing w:after="240" w:line="360" w:lineRule="atLeast"/>
        <w:jc w:val="center"/>
        <w:rPr>
          <w:rFonts w:ascii="Helvetica" w:eastAsia="Times New Roman" w:hAnsi="Helvetica" w:cs="Helvetica"/>
          <w:color w:val="333333"/>
          <w:sz w:val="20"/>
          <w:szCs w:val="20"/>
          <w:lang w:eastAsia="it-IT"/>
        </w:rPr>
      </w:pPr>
      <w:proofErr w:type="spellStart"/>
      <w:r w:rsidRPr="009A4CBA">
        <w:rPr>
          <w:rFonts w:ascii="Helvetica" w:eastAsia="Times New Roman" w:hAnsi="Helvetica" w:cs="Helvetica"/>
          <w:b/>
          <w:bCs/>
          <w:color w:val="333333"/>
          <w:sz w:val="20"/>
          <w:szCs w:val="20"/>
          <w:lang w:eastAsia="it-IT"/>
        </w:rPr>
        <w:t>L.R.</w:t>
      </w:r>
      <w:proofErr w:type="spellEnd"/>
      <w:r w:rsidRPr="009A4CBA">
        <w:rPr>
          <w:rFonts w:ascii="Helvetica" w:eastAsia="Times New Roman" w:hAnsi="Helvetica" w:cs="Helvetica"/>
          <w:b/>
          <w:bCs/>
          <w:color w:val="333333"/>
          <w:sz w:val="20"/>
          <w:szCs w:val="20"/>
          <w:lang w:eastAsia="it-IT"/>
        </w:rPr>
        <w:t xml:space="preserve"> 12/2020 “Misure straordinarie e urgenti a sostegno delle famiglie per fronteggiare l'emergenza economico </w:t>
      </w:r>
      <w:r w:rsidR="00A24FAB">
        <w:rPr>
          <w:rFonts w:ascii="Helvetica" w:eastAsia="Times New Roman" w:hAnsi="Helvetica" w:cs="Helvetica"/>
          <w:b/>
          <w:bCs/>
          <w:color w:val="333333"/>
          <w:sz w:val="20"/>
          <w:szCs w:val="20"/>
          <w:lang w:eastAsia="it-IT"/>
        </w:rPr>
        <w:t>–</w:t>
      </w:r>
      <w:r w:rsidRPr="009A4CBA">
        <w:rPr>
          <w:rFonts w:ascii="Helvetica" w:eastAsia="Times New Roman" w:hAnsi="Helvetica" w:cs="Helvetica"/>
          <w:b/>
          <w:bCs/>
          <w:color w:val="333333"/>
          <w:sz w:val="20"/>
          <w:szCs w:val="20"/>
          <w:lang w:eastAsia="it-IT"/>
        </w:rPr>
        <w:t xml:space="preserve"> sociale</w:t>
      </w:r>
      <w:r w:rsidR="00A24FAB">
        <w:rPr>
          <w:rFonts w:ascii="Helvetica" w:eastAsia="Times New Roman" w:hAnsi="Helvetica" w:cs="Helvetica"/>
          <w:b/>
          <w:bCs/>
          <w:color w:val="333333"/>
          <w:sz w:val="20"/>
          <w:szCs w:val="20"/>
          <w:lang w:eastAsia="it-IT"/>
        </w:rPr>
        <w:t xml:space="preserve"> </w:t>
      </w:r>
      <w:r w:rsidRPr="009A4CBA">
        <w:rPr>
          <w:rFonts w:ascii="Helvetica" w:eastAsia="Times New Roman" w:hAnsi="Helvetica" w:cs="Helvetica"/>
          <w:b/>
          <w:bCs/>
          <w:color w:val="333333"/>
          <w:sz w:val="20"/>
          <w:szCs w:val="20"/>
          <w:lang w:eastAsia="it-IT"/>
        </w:rPr>
        <w:t>derivante dalla pandemia SARS-CO V2" –BONUS € 800,00.</w:t>
      </w:r>
    </w:p>
    <w:p w:rsidR="009A4CBA" w:rsidRDefault="009A4CBA" w:rsidP="008A14E9">
      <w:pPr>
        <w:shd w:val="clear" w:color="auto" w:fill="FFFFFF"/>
        <w:spacing w:before="242" w:after="121" w:line="240" w:lineRule="auto"/>
        <w:jc w:val="center"/>
        <w:outlineLvl w:val="2"/>
        <w:rPr>
          <w:rFonts w:ascii="Helvetica" w:eastAsia="Times New Roman" w:hAnsi="Helvetica" w:cs="Helvetica"/>
          <w:b/>
          <w:bCs/>
          <w:color w:val="333333"/>
          <w:sz w:val="29"/>
          <w:lang w:eastAsia="it-IT"/>
        </w:rPr>
      </w:pPr>
    </w:p>
    <w:p w:rsidR="008A14E9" w:rsidRPr="008A14E9" w:rsidRDefault="008A14E9" w:rsidP="008A14E9">
      <w:pPr>
        <w:shd w:val="clear" w:color="auto" w:fill="FFFFFF"/>
        <w:spacing w:before="242" w:after="121" w:line="240" w:lineRule="auto"/>
        <w:jc w:val="center"/>
        <w:outlineLvl w:val="2"/>
        <w:rPr>
          <w:rFonts w:ascii="Helvetica" w:eastAsia="Times New Roman" w:hAnsi="Helvetica" w:cs="Helvetica"/>
          <w:color w:val="333333"/>
          <w:sz w:val="29"/>
          <w:szCs w:val="29"/>
          <w:lang w:eastAsia="it-IT"/>
        </w:rPr>
      </w:pPr>
      <w:r w:rsidRPr="008A14E9">
        <w:rPr>
          <w:rFonts w:ascii="Helvetica" w:eastAsia="Times New Roman" w:hAnsi="Helvetica" w:cs="Helvetica"/>
          <w:b/>
          <w:bCs/>
          <w:color w:val="333333"/>
          <w:sz w:val="29"/>
          <w:lang w:eastAsia="it-IT"/>
        </w:rPr>
        <w:t xml:space="preserve">Pubblicazione istruttoria e avviso pagamenti mese di </w:t>
      </w:r>
      <w:r w:rsidR="00EA04A7">
        <w:rPr>
          <w:rFonts w:ascii="Helvetica" w:eastAsia="Times New Roman" w:hAnsi="Helvetica" w:cs="Helvetica"/>
          <w:b/>
          <w:bCs/>
          <w:color w:val="333333"/>
          <w:sz w:val="29"/>
          <w:lang w:eastAsia="it-IT"/>
        </w:rPr>
        <w:t>marzo e a</w:t>
      </w:r>
      <w:r w:rsidR="00F23041">
        <w:rPr>
          <w:rFonts w:ascii="Helvetica" w:eastAsia="Times New Roman" w:hAnsi="Helvetica" w:cs="Helvetica"/>
          <w:b/>
          <w:bCs/>
          <w:color w:val="333333"/>
          <w:sz w:val="29"/>
          <w:lang w:eastAsia="it-IT"/>
        </w:rPr>
        <w:t>prile</w:t>
      </w:r>
      <w:r w:rsidRPr="008A14E9">
        <w:rPr>
          <w:rFonts w:ascii="Helvetica" w:eastAsia="Times New Roman" w:hAnsi="Helvetica" w:cs="Helvetica"/>
          <w:b/>
          <w:bCs/>
          <w:color w:val="333333"/>
          <w:sz w:val="29"/>
          <w:lang w:eastAsia="it-IT"/>
        </w:rPr>
        <w:t xml:space="preserve"> 2020.</w:t>
      </w:r>
      <w:r>
        <w:rPr>
          <w:rFonts w:ascii="Helvetica" w:eastAsia="Times New Roman" w:hAnsi="Helvetica" w:cs="Helvetica"/>
          <w:color w:val="333333"/>
          <w:sz w:val="29"/>
          <w:szCs w:val="29"/>
          <w:lang w:eastAsia="it-IT"/>
        </w:rPr>
        <w:t xml:space="preserve"> </w:t>
      </w:r>
    </w:p>
    <w:p w:rsidR="009A4CBA" w:rsidRDefault="009A4CBA" w:rsidP="009A4CBA">
      <w:pPr>
        <w:shd w:val="clear" w:color="auto" w:fill="FFFFFF"/>
        <w:spacing w:after="240" w:line="360" w:lineRule="atLeast"/>
        <w:jc w:val="both"/>
        <w:rPr>
          <w:rFonts w:ascii="Helvetica" w:eastAsia="Times New Roman" w:hAnsi="Helvetica" w:cs="Helvetica"/>
          <w:color w:val="333333"/>
          <w:sz w:val="24"/>
          <w:szCs w:val="24"/>
          <w:lang w:eastAsia="it-IT"/>
        </w:rPr>
      </w:pPr>
    </w:p>
    <w:p w:rsidR="00F92457" w:rsidRDefault="008A14E9" w:rsidP="009A4CBA">
      <w:pPr>
        <w:shd w:val="clear" w:color="auto" w:fill="FFFFFF"/>
        <w:spacing w:after="240" w:line="360" w:lineRule="atLeast"/>
        <w:jc w:val="both"/>
        <w:rPr>
          <w:rFonts w:ascii="Helvetica" w:eastAsia="Times New Roman" w:hAnsi="Helvetica" w:cs="Helvetica"/>
          <w:color w:val="333333"/>
          <w:sz w:val="24"/>
          <w:szCs w:val="24"/>
          <w:lang w:eastAsia="it-IT"/>
        </w:rPr>
      </w:pPr>
      <w:r w:rsidRPr="009A4CBA">
        <w:rPr>
          <w:rFonts w:ascii="Helvetica" w:eastAsia="Times New Roman" w:hAnsi="Helvetica" w:cs="Helvetica"/>
          <w:color w:val="333333"/>
          <w:sz w:val="24"/>
          <w:szCs w:val="24"/>
          <w:lang w:eastAsia="it-IT"/>
        </w:rPr>
        <w:t xml:space="preserve">Si comunica che Determinazione </w:t>
      </w:r>
      <w:r w:rsidR="00F74F52">
        <w:rPr>
          <w:rFonts w:ascii="Helvetica" w:eastAsia="Times New Roman" w:hAnsi="Helvetica" w:cs="Helvetica"/>
          <w:color w:val="333333"/>
          <w:sz w:val="24"/>
          <w:szCs w:val="24"/>
          <w:lang w:eastAsia="it-IT"/>
        </w:rPr>
        <w:t>N. 2</w:t>
      </w:r>
      <w:r w:rsidR="00F23041">
        <w:rPr>
          <w:rFonts w:ascii="Helvetica" w:eastAsia="Times New Roman" w:hAnsi="Helvetica" w:cs="Helvetica"/>
          <w:color w:val="333333"/>
          <w:sz w:val="24"/>
          <w:szCs w:val="24"/>
          <w:lang w:eastAsia="it-IT"/>
        </w:rPr>
        <w:t>7</w:t>
      </w:r>
      <w:r w:rsidR="00561895">
        <w:rPr>
          <w:rFonts w:ascii="Helvetica" w:eastAsia="Times New Roman" w:hAnsi="Helvetica" w:cs="Helvetica"/>
          <w:color w:val="333333"/>
          <w:sz w:val="24"/>
          <w:szCs w:val="24"/>
          <w:lang w:eastAsia="it-IT"/>
        </w:rPr>
        <w:t xml:space="preserve">6 e n. 277 </w:t>
      </w:r>
      <w:r w:rsidR="00F74F52">
        <w:rPr>
          <w:rFonts w:ascii="Helvetica" w:eastAsia="Times New Roman" w:hAnsi="Helvetica" w:cs="Helvetica"/>
          <w:color w:val="333333"/>
          <w:sz w:val="24"/>
          <w:szCs w:val="24"/>
          <w:lang w:eastAsia="it-IT"/>
        </w:rPr>
        <w:t xml:space="preserve">del </w:t>
      </w:r>
      <w:r w:rsidR="00F23041">
        <w:rPr>
          <w:rFonts w:ascii="Helvetica" w:eastAsia="Times New Roman" w:hAnsi="Helvetica" w:cs="Helvetica"/>
          <w:color w:val="333333"/>
          <w:sz w:val="24"/>
          <w:szCs w:val="24"/>
          <w:lang w:eastAsia="it-IT"/>
        </w:rPr>
        <w:t>2</w:t>
      </w:r>
      <w:r w:rsidR="00561895">
        <w:rPr>
          <w:rFonts w:ascii="Helvetica" w:eastAsia="Times New Roman" w:hAnsi="Helvetica" w:cs="Helvetica"/>
          <w:color w:val="333333"/>
          <w:sz w:val="24"/>
          <w:szCs w:val="24"/>
          <w:lang w:eastAsia="it-IT"/>
        </w:rPr>
        <w:t>8</w:t>
      </w:r>
      <w:r w:rsidR="00F74F52">
        <w:rPr>
          <w:rFonts w:ascii="Helvetica" w:eastAsia="Times New Roman" w:hAnsi="Helvetica" w:cs="Helvetica"/>
          <w:color w:val="333333"/>
          <w:sz w:val="24"/>
          <w:szCs w:val="24"/>
          <w:lang w:eastAsia="it-IT"/>
        </w:rPr>
        <w:t xml:space="preserve">/07/2020 </w:t>
      </w:r>
      <w:r w:rsidRPr="009A4CBA">
        <w:rPr>
          <w:rFonts w:ascii="Helvetica" w:eastAsia="Times New Roman" w:hAnsi="Helvetica" w:cs="Helvetica"/>
          <w:color w:val="333333"/>
          <w:sz w:val="24"/>
          <w:szCs w:val="24"/>
          <w:lang w:eastAsia="it-IT"/>
        </w:rPr>
        <w:t xml:space="preserve"> è stata disposta la liquidazione </w:t>
      </w:r>
      <w:r w:rsidR="00F23041">
        <w:rPr>
          <w:rFonts w:ascii="Helvetica" w:eastAsia="Times New Roman" w:hAnsi="Helvetica" w:cs="Helvetica"/>
          <w:color w:val="333333"/>
          <w:sz w:val="24"/>
          <w:szCs w:val="24"/>
          <w:lang w:eastAsia="it-IT"/>
        </w:rPr>
        <w:t xml:space="preserve">relativa al mese di </w:t>
      </w:r>
      <w:r w:rsidR="00561895">
        <w:rPr>
          <w:rFonts w:ascii="Helvetica" w:eastAsia="Times New Roman" w:hAnsi="Helvetica" w:cs="Helvetica"/>
          <w:color w:val="333333"/>
          <w:sz w:val="24"/>
          <w:szCs w:val="24"/>
          <w:lang w:eastAsia="it-IT"/>
        </w:rPr>
        <w:t>marzo e a</w:t>
      </w:r>
      <w:r w:rsidR="00F23041">
        <w:rPr>
          <w:rFonts w:ascii="Helvetica" w:eastAsia="Times New Roman" w:hAnsi="Helvetica" w:cs="Helvetica"/>
          <w:color w:val="333333"/>
          <w:sz w:val="24"/>
          <w:szCs w:val="24"/>
          <w:lang w:eastAsia="it-IT"/>
        </w:rPr>
        <w:t>prile</w:t>
      </w:r>
      <w:r w:rsidR="00F92457">
        <w:rPr>
          <w:rFonts w:ascii="Helvetica" w:eastAsia="Times New Roman" w:hAnsi="Helvetica" w:cs="Helvetica"/>
          <w:color w:val="333333"/>
          <w:sz w:val="24"/>
          <w:szCs w:val="24"/>
          <w:lang w:eastAsia="it-IT"/>
        </w:rPr>
        <w:t>,</w:t>
      </w:r>
      <w:r w:rsidR="00F23041">
        <w:rPr>
          <w:rFonts w:ascii="Helvetica" w:eastAsia="Times New Roman" w:hAnsi="Helvetica" w:cs="Helvetica"/>
          <w:color w:val="333333"/>
          <w:sz w:val="24"/>
          <w:szCs w:val="24"/>
          <w:lang w:eastAsia="it-IT"/>
        </w:rPr>
        <w:t xml:space="preserve"> </w:t>
      </w:r>
      <w:r w:rsidRPr="009A4CBA">
        <w:rPr>
          <w:rFonts w:ascii="Helvetica" w:eastAsia="Times New Roman" w:hAnsi="Helvetica" w:cs="Helvetica"/>
          <w:color w:val="333333"/>
          <w:sz w:val="24"/>
          <w:szCs w:val="24"/>
          <w:lang w:eastAsia="it-IT"/>
        </w:rPr>
        <w:t xml:space="preserve">a favore degli aventi diritto all’indennità regionale “Bonus €. 800” </w:t>
      </w:r>
      <w:r w:rsidR="00F92457">
        <w:rPr>
          <w:rFonts w:ascii="Helvetica" w:eastAsia="Times New Roman" w:hAnsi="Helvetica" w:cs="Helvetica"/>
          <w:color w:val="333333"/>
          <w:sz w:val="24"/>
          <w:szCs w:val="24"/>
          <w:lang w:eastAsia="it-IT"/>
        </w:rPr>
        <w:t xml:space="preserve">delle domande protocollate </w:t>
      </w:r>
      <w:r w:rsidR="00561895">
        <w:rPr>
          <w:rFonts w:ascii="Helvetica" w:eastAsia="Times New Roman" w:hAnsi="Helvetica" w:cs="Helvetica"/>
          <w:color w:val="333333"/>
          <w:sz w:val="24"/>
          <w:szCs w:val="24"/>
          <w:lang w:eastAsia="it-IT"/>
        </w:rPr>
        <w:t>dal 01/05/2020 al</w:t>
      </w:r>
      <w:r w:rsidR="00F92457">
        <w:rPr>
          <w:rFonts w:ascii="Helvetica" w:eastAsia="Times New Roman" w:hAnsi="Helvetica" w:cs="Helvetica"/>
          <w:color w:val="333333"/>
          <w:sz w:val="24"/>
          <w:szCs w:val="24"/>
          <w:lang w:eastAsia="it-IT"/>
        </w:rPr>
        <w:t xml:space="preserve"> </w:t>
      </w:r>
      <w:r w:rsidR="00561895">
        <w:rPr>
          <w:rFonts w:ascii="Helvetica" w:eastAsia="Times New Roman" w:hAnsi="Helvetica" w:cs="Helvetica"/>
          <w:color w:val="333333"/>
          <w:sz w:val="24"/>
          <w:szCs w:val="24"/>
          <w:lang w:eastAsia="it-IT"/>
        </w:rPr>
        <w:t>22/07/2020</w:t>
      </w:r>
      <w:r w:rsidR="00F92457">
        <w:rPr>
          <w:rFonts w:ascii="Helvetica" w:eastAsia="Times New Roman" w:hAnsi="Helvetica" w:cs="Helvetica"/>
          <w:color w:val="333333"/>
          <w:sz w:val="24"/>
          <w:szCs w:val="24"/>
          <w:lang w:eastAsia="it-IT"/>
        </w:rPr>
        <w:t>. (numero di mandato 13</w:t>
      </w:r>
      <w:r w:rsidR="00561895">
        <w:rPr>
          <w:rFonts w:ascii="Helvetica" w:eastAsia="Times New Roman" w:hAnsi="Helvetica" w:cs="Helvetica"/>
          <w:color w:val="333333"/>
          <w:sz w:val="24"/>
          <w:szCs w:val="24"/>
          <w:lang w:eastAsia="it-IT"/>
        </w:rPr>
        <w:t>36</w:t>
      </w:r>
      <w:r w:rsidR="00F92457">
        <w:rPr>
          <w:rFonts w:ascii="Helvetica" w:eastAsia="Times New Roman" w:hAnsi="Helvetica" w:cs="Helvetica"/>
          <w:color w:val="333333"/>
          <w:sz w:val="24"/>
          <w:szCs w:val="24"/>
          <w:lang w:eastAsia="it-IT"/>
        </w:rPr>
        <w:t xml:space="preserve"> del 2</w:t>
      </w:r>
      <w:r w:rsidR="00561895">
        <w:rPr>
          <w:rFonts w:ascii="Helvetica" w:eastAsia="Times New Roman" w:hAnsi="Helvetica" w:cs="Helvetica"/>
          <w:color w:val="333333"/>
          <w:sz w:val="24"/>
          <w:szCs w:val="24"/>
          <w:lang w:eastAsia="it-IT"/>
        </w:rPr>
        <w:t>4</w:t>
      </w:r>
      <w:r w:rsidR="00F92457">
        <w:rPr>
          <w:rFonts w:ascii="Helvetica" w:eastAsia="Times New Roman" w:hAnsi="Helvetica" w:cs="Helvetica"/>
          <w:color w:val="333333"/>
          <w:sz w:val="24"/>
          <w:szCs w:val="24"/>
          <w:lang w:eastAsia="it-IT"/>
        </w:rPr>
        <w:t>/07/2020</w:t>
      </w:r>
      <w:r w:rsidR="00561895">
        <w:rPr>
          <w:rFonts w:ascii="Helvetica" w:eastAsia="Times New Roman" w:hAnsi="Helvetica" w:cs="Helvetica"/>
          <w:color w:val="333333"/>
          <w:sz w:val="24"/>
          <w:szCs w:val="24"/>
          <w:lang w:eastAsia="it-IT"/>
        </w:rPr>
        <w:t xml:space="preserve"> e n. 1337 del 24/07/2020</w:t>
      </w:r>
      <w:r w:rsidR="00F92457">
        <w:rPr>
          <w:rFonts w:ascii="Helvetica" w:eastAsia="Times New Roman" w:hAnsi="Helvetica" w:cs="Helvetica"/>
          <w:color w:val="333333"/>
          <w:sz w:val="24"/>
          <w:szCs w:val="24"/>
          <w:lang w:eastAsia="it-IT"/>
        </w:rPr>
        <w:t xml:space="preserve">). </w:t>
      </w:r>
    </w:p>
    <w:p w:rsidR="00F92457" w:rsidRDefault="00F92457" w:rsidP="009A4CBA">
      <w:pPr>
        <w:shd w:val="clear" w:color="auto" w:fill="FFFFFF"/>
        <w:spacing w:after="240" w:line="360" w:lineRule="atLeast"/>
        <w:jc w:val="both"/>
        <w:rPr>
          <w:rFonts w:ascii="Helvetica" w:eastAsia="Times New Roman" w:hAnsi="Helvetica" w:cs="Helvetica"/>
          <w:color w:val="333333"/>
          <w:sz w:val="24"/>
          <w:szCs w:val="24"/>
          <w:lang w:eastAsia="it-IT"/>
        </w:rPr>
      </w:pPr>
      <w:r w:rsidRPr="009A4CBA">
        <w:rPr>
          <w:rFonts w:ascii="Helvetica" w:eastAsia="Times New Roman" w:hAnsi="Helvetica" w:cs="Helvetica"/>
          <w:color w:val="333333"/>
          <w:sz w:val="24"/>
          <w:szCs w:val="24"/>
          <w:lang w:eastAsia="it-IT"/>
        </w:rPr>
        <w:t>L’elenco pubblicato sul sito web dell'ente ha valore di notifica per gli interessati</w:t>
      </w:r>
      <w:r>
        <w:rPr>
          <w:rFonts w:ascii="Helvetica" w:eastAsia="Times New Roman" w:hAnsi="Helvetica" w:cs="Helvetica"/>
          <w:color w:val="333333"/>
          <w:sz w:val="24"/>
          <w:szCs w:val="24"/>
          <w:lang w:eastAsia="it-IT"/>
        </w:rPr>
        <w:t xml:space="preserve"> </w:t>
      </w:r>
      <w:r w:rsidRPr="009A4CBA">
        <w:rPr>
          <w:rFonts w:ascii="Helvetica" w:eastAsia="Times New Roman" w:hAnsi="Helvetica" w:cs="Helvetica"/>
          <w:color w:val="333333"/>
          <w:sz w:val="24"/>
          <w:szCs w:val="24"/>
          <w:lang w:eastAsia="it-IT"/>
        </w:rPr>
        <w:t>pertanto gli stessi potranno verificare la propria posizione attraverso il numero e la data di acquisizione al protocollo generale.</w:t>
      </w:r>
    </w:p>
    <w:p w:rsidR="00102988" w:rsidRDefault="00102988" w:rsidP="009A4CBA">
      <w:pPr>
        <w:shd w:val="clear" w:color="auto" w:fill="FFFFFF"/>
        <w:spacing w:after="240" w:line="360" w:lineRule="atLeast"/>
        <w:jc w:val="both"/>
        <w:rPr>
          <w:rFonts w:ascii="Helvetica" w:eastAsia="Times New Roman" w:hAnsi="Helvetica" w:cs="Helvetica"/>
          <w:color w:val="333333"/>
          <w:sz w:val="24"/>
          <w:szCs w:val="24"/>
          <w:lang w:eastAsia="it-IT"/>
        </w:rPr>
      </w:pPr>
      <w:r>
        <w:rPr>
          <w:rFonts w:ascii="Helvetica" w:eastAsia="Times New Roman" w:hAnsi="Helvetica" w:cs="Helvetica"/>
          <w:color w:val="333333"/>
          <w:sz w:val="24"/>
          <w:szCs w:val="24"/>
          <w:lang w:eastAsia="it-IT"/>
        </w:rPr>
        <w:t xml:space="preserve">I beneficiari dei contributi che hanno optato per la quietanza a mano potranno ritirare la somma ad essi spettante presso qualsiasi filiale del Banco di Sardegna, muniti di documento di identità in corso di validità. Ai titolati di conto corrente, l’accredito delle somme avverrà automaticamente, secondo gli ordinari tempi bancari.  </w:t>
      </w:r>
    </w:p>
    <w:p w:rsidR="00102988" w:rsidRDefault="00102988" w:rsidP="009A4CBA">
      <w:pPr>
        <w:shd w:val="clear" w:color="auto" w:fill="FFFFFF"/>
        <w:spacing w:after="240" w:line="360" w:lineRule="atLeast"/>
        <w:jc w:val="both"/>
        <w:rPr>
          <w:rFonts w:ascii="Helvetica" w:eastAsia="Times New Roman" w:hAnsi="Helvetica" w:cs="Helvetica"/>
          <w:color w:val="333333"/>
          <w:sz w:val="24"/>
          <w:szCs w:val="24"/>
          <w:lang w:eastAsia="it-IT"/>
        </w:rPr>
      </w:pPr>
    </w:p>
    <w:p w:rsidR="00CB3F46" w:rsidRPr="00102988" w:rsidRDefault="00CB3F46" w:rsidP="00102988">
      <w:pPr>
        <w:pStyle w:val="Nessunaspaziatura"/>
        <w:rPr>
          <w:rFonts w:ascii="Helvetica" w:eastAsia="Times New Roman" w:hAnsi="Helvetica" w:cs="Helvetica"/>
          <w:color w:val="333333"/>
          <w:sz w:val="24"/>
          <w:szCs w:val="24"/>
          <w:lang w:eastAsia="it-IT"/>
        </w:rPr>
      </w:pPr>
      <w:r w:rsidRPr="00102988">
        <w:rPr>
          <w:rFonts w:ascii="Helvetica" w:eastAsia="Times New Roman" w:hAnsi="Helvetica" w:cs="Helvetica"/>
          <w:color w:val="333333"/>
          <w:sz w:val="24"/>
          <w:szCs w:val="24"/>
          <w:lang w:eastAsia="it-IT"/>
        </w:rPr>
        <w:t xml:space="preserve">ULTERIORI INFORMAZIONI POTRANNO ESSERE RICHIESTE PRESSO IL SERVIZIO POLITICHE SOCIALI NEI GIORNI E ORARI </w:t>
      </w:r>
      <w:proofErr w:type="spellStart"/>
      <w:r w:rsidRPr="00102988">
        <w:rPr>
          <w:rFonts w:ascii="Helvetica" w:eastAsia="Times New Roman" w:hAnsi="Helvetica" w:cs="Helvetica"/>
          <w:color w:val="333333"/>
          <w:sz w:val="24"/>
          <w:szCs w:val="24"/>
          <w:lang w:eastAsia="it-IT"/>
        </w:rPr>
        <w:t>DI</w:t>
      </w:r>
      <w:proofErr w:type="spellEnd"/>
      <w:r w:rsidRPr="00102988">
        <w:rPr>
          <w:rFonts w:ascii="Helvetica" w:eastAsia="Times New Roman" w:hAnsi="Helvetica" w:cs="Helvetica"/>
          <w:color w:val="333333"/>
          <w:sz w:val="24"/>
          <w:szCs w:val="24"/>
          <w:lang w:eastAsia="it-IT"/>
        </w:rPr>
        <w:t xml:space="preserve"> APERTURA AL PUBBLICO.</w:t>
      </w:r>
    </w:p>
    <w:p w:rsidR="00F92457" w:rsidRPr="009A4CBA" w:rsidRDefault="00F92457" w:rsidP="009A4CBA">
      <w:pPr>
        <w:shd w:val="clear" w:color="auto" w:fill="FFFFFF"/>
        <w:spacing w:after="240" w:line="360" w:lineRule="atLeast"/>
        <w:jc w:val="both"/>
        <w:rPr>
          <w:rFonts w:ascii="Helvetica" w:eastAsia="Times New Roman" w:hAnsi="Helvetica" w:cs="Helvetica"/>
          <w:color w:val="333333"/>
          <w:sz w:val="24"/>
          <w:szCs w:val="24"/>
          <w:lang w:eastAsia="it-IT"/>
        </w:rPr>
      </w:pPr>
    </w:p>
    <w:p w:rsidR="008A14E9" w:rsidRPr="009A4CBA" w:rsidRDefault="008A14E9" w:rsidP="008A14E9">
      <w:pPr>
        <w:shd w:val="clear" w:color="auto" w:fill="FFFFFF"/>
        <w:spacing w:after="240" w:line="360" w:lineRule="atLeast"/>
        <w:jc w:val="right"/>
        <w:rPr>
          <w:rFonts w:ascii="Helvetica" w:eastAsia="Times New Roman" w:hAnsi="Helvetica" w:cs="Helvetica"/>
          <w:color w:val="333333"/>
          <w:sz w:val="24"/>
          <w:szCs w:val="24"/>
          <w:lang w:eastAsia="it-IT"/>
        </w:rPr>
      </w:pPr>
      <w:r w:rsidRPr="009A4CBA">
        <w:rPr>
          <w:rFonts w:ascii="Helvetica" w:eastAsia="Times New Roman" w:hAnsi="Helvetica" w:cs="Helvetica"/>
          <w:color w:val="333333"/>
          <w:sz w:val="24"/>
          <w:szCs w:val="24"/>
          <w:lang w:eastAsia="it-IT"/>
        </w:rPr>
        <w:t xml:space="preserve">Il Responsabile del settore </w:t>
      </w:r>
      <w:proofErr w:type="spellStart"/>
      <w:r w:rsidRPr="009A4CBA">
        <w:rPr>
          <w:rFonts w:ascii="Helvetica" w:eastAsia="Times New Roman" w:hAnsi="Helvetica" w:cs="Helvetica"/>
          <w:color w:val="333333"/>
          <w:sz w:val="24"/>
          <w:szCs w:val="24"/>
          <w:lang w:eastAsia="it-IT"/>
        </w:rPr>
        <w:t>AA.GG</w:t>
      </w:r>
      <w:proofErr w:type="spellEnd"/>
    </w:p>
    <w:p w:rsidR="008A14E9" w:rsidRPr="009A4CBA" w:rsidRDefault="00CB3F46" w:rsidP="00CB3F46">
      <w:pPr>
        <w:shd w:val="clear" w:color="auto" w:fill="FFFFFF"/>
        <w:spacing w:after="240" w:line="360" w:lineRule="atLeast"/>
        <w:ind w:right="991"/>
        <w:jc w:val="right"/>
        <w:rPr>
          <w:rFonts w:ascii="Helvetica" w:eastAsia="Times New Roman" w:hAnsi="Helvetica" w:cs="Helvetica"/>
          <w:color w:val="333333"/>
          <w:sz w:val="24"/>
          <w:szCs w:val="24"/>
          <w:lang w:eastAsia="it-IT"/>
        </w:rPr>
      </w:pPr>
      <w:r>
        <w:rPr>
          <w:rFonts w:ascii="Helvetica" w:eastAsia="Times New Roman" w:hAnsi="Helvetica" w:cs="Helvetica"/>
          <w:color w:val="333333"/>
          <w:sz w:val="24"/>
          <w:szCs w:val="24"/>
          <w:lang w:eastAsia="it-IT"/>
        </w:rPr>
        <w:t xml:space="preserve">                      </w:t>
      </w:r>
      <w:r w:rsidR="008A14E9" w:rsidRPr="009A4CBA">
        <w:rPr>
          <w:rFonts w:ascii="Helvetica" w:eastAsia="Times New Roman" w:hAnsi="Helvetica" w:cs="Helvetica"/>
          <w:color w:val="333333"/>
          <w:sz w:val="24"/>
          <w:szCs w:val="24"/>
          <w:lang w:eastAsia="it-IT"/>
        </w:rPr>
        <w:t xml:space="preserve">Dott. Enrico </w:t>
      </w:r>
      <w:proofErr w:type="spellStart"/>
      <w:r w:rsidR="008A14E9" w:rsidRPr="009A4CBA">
        <w:rPr>
          <w:rFonts w:ascii="Helvetica" w:eastAsia="Times New Roman" w:hAnsi="Helvetica" w:cs="Helvetica"/>
          <w:color w:val="333333"/>
          <w:sz w:val="24"/>
          <w:szCs w:val="24"/>
          <w:lang w:eastAsia="it-IT"/>
        </w:rPr>
        <w:t>Dessì</w:t>
      </w:r>
      <w:proofErr w:type="spellEnd"/>
    </w:p>
    <w:p w:rsidR="002B16FF" w:rsidRDefault="002B16FF"/>
    <w:sectPr w:rsidR="002B16FF" w:rsidSect="002B16F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8A14E9"/>
    <w:rsid w:val="00047518"/>
    <w:rsid w:val="00092538"/>
    <w:rsid w:val="00102988"/>
    <w:rsid w:val="00192471"/>
    <w:rsid w:val="0023432A"/>
    <w:rsid w:val="002915F5"/>
    <w:rsid w:val="002B16FF"/>
    <w:rsid w:val="00476A03"/>
    <w:rsid w:val="00561895"/>
    <w:rsid w:val="00576091"/>
    <w:rsid w:val="005C7355"/>
    <w:rsid w:val="005E1626"/>
    <w:rsid w:val="0062562D"/>
    <w:rsid w:val="00737E91"/>
    <w:rsid w:val="008A14E9"/>
    <w:rsid w:val="009A4CBA"/>
    <w:rsid w:val="00A06380"/>
    <w:rsid w:val="00A24FAB"/>
    <w:rsid w:val="00CB3F46"/>
    <w:rsid w:val="00E90A18"/>
    <w:rsid w:val="00EA04A7"/>
    <w:rsid w:val="00F23041"/>
    <w:rsid w:val="00F25650"/>
    <w:rsid w:val="00F74F52"/>
    <w:rsid w:val="00F92457"/>
    <w:rsid w:val="00FC48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6FF"/>
  </w:style>
  <w:style w:type="paragraph" w:styleId="Titolo1">
    <w:name w:val="heading 1"/>
    <w:basedOn w:val="Normale"/>
    <w:next w:val="Normale"/>
    <w:link w:val="Titolo1Carattere"/>
    <w:uiPriority w:val="9"/>
    <w:qFormat/>
    <w:rsid w:val="00102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02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8A14E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A14E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A14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A14E9"/>
    <w:rPr>
      <w:b/>
      <w:bCs/>
    </w:rPr>
  </w:style>
  <w:style w:type="paragraph" w:styleId="Nessunaspaziatura">
    <w:name w:val="No Spacing"/>
    <w:uiPriority w:val="1"/>
    <w:qFormat/>
    <w:rsid w:val="00102988"/>
    <w:pPr>
      <w:spacing w:after="0" w:line="240" w:lineRule="auto"/>
    </w:pPr>
  </w:style>
  <w:style w:type="character" w:customStyle="1" w:styleId="Titolo2Carattere">
    <w:name w:val="Titolo 2 Carattere"/>
    <w:basedOn w:val="Carpredefinitoparagrafo"/>
    <w:link w:val="Titolo2"/>
    <w:uiPriority w:val="9"/>
    <w:rsid w:val="00102988"/>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1029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362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78B3-8B81-4CF8-BCF0-80D1ABCB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207</Words>
  <Characters>1186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Manca</dc:creator>
  <cp:lastModifiedBy>p.corona</cp:lastModifiedBy>
  <cp:revision>4</cp:revision>
  <dcterms:created xsi:type="dcterms:W3CDTF">2020-07-30T07:10:00Z</dcterms:created>
  <dcterms:modified xsi:type="dcterms:W3CDTF">2020-07-30T07:28:00Z</dcterms:modified>
</cp:coreProperties>
</file>